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0EDFCF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66318B" w:rsidRPr="009521F6">
        <w:rPr>
          <w:rFonts w:ascii="Verdana" w:hAnsi="Verdana"/>
          <w:b/>
          <w:bCs/>
        </w:rPr>
        <w:t xml:space="preserve">„Vyzbrojení kolejových vozidel určených na postřik vegetace požárním zařízením pro OŘ </w:t>
      </w:r>
      <w:r w:rsidR="0066318B" w:rsidRPr="0066318B">
        <w:rPr>
          <w:rFonts w:ascii="Verdana" w:hAnsi="Verdana"/>
          <w:b/>
          <w:bCs/>
        </w:rPr>
        <w:t>PHA</w:t>
      </w:r>
      <w:r w:rsidRPr="0066318B">
        <w:rPr>
          <w:rFonts w:eastAsia="Times New Roman" w:cs="Times New Roman"/>
          <w:b/>
          <w:lang w:eastAsia="cs-CZ"/>
        </w:rPr>
        <w:t>“</w:t>
      </w:r>
      <w:r w:rsidRPr="0066318B">
        <w:rPr>
          <w:rFonts w:eastAsia="Times New Roman" w:cs="Times New Roman"/>
          <w:lang w:eastAsia="cs-CZ"/>
        </w:rPr>
        <w:t>, č.j.</w:t>
      </w:r>
      <w:r w:rsidR="0066318B" w:rsidRPr="0066318B">
        <w:rPr>
          <w:rFonts w:eastAsia="Times New Roman" w:cs="Times New Roman"/>
          <w:lang w:eastAsia="cs-CZ"/>
        </w:rPr>
        <w:t xml:space="preserve"> </w:t>
      </w:r>
      <w:r w:rsidR="0066318B" w:rsidRPr="0066318B">
        <w:rPr>
          <w:rFonts w:eastAsia="Times New Roman" w:cs="Times New Roman"/>
          <w:lang w:eastAsia="cs-CZ"/>
        </w:rPr>
        <w:t>10052/2025-SŽ-OŘ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66318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66318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318B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3245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4D8B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04D8B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479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12</cp:revision>
  <cp:lastPrinted>2017-11-28T17:18:00Z</cp:lastPrinted>
  <dcterms:created xsi:type="dcterms:W3CDTF">2023-11-16T10:29:00Z</dcterms:created>
  <dcterms:modified xsi:type="dcterms:W3CDTF">2025-03-14T07:09:00Z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